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93740" w14:textId="1D52E619" w:rsidR="00E32123" w:rsidRDefault="00FC64C0" w:rsidP="00E565F8">
      <w:pPr>
        <w:jc w:val="center"/>
      </w:pPr>
      <w:r>
        <w:t>Pressetext Rock &amp; Riesling</w:t>
      </w:r>
    </w:p>
    <w:p w14:paraId="37B7FF6B" w14:textId="77777777" w:rsidR="00FC64C0" w:rsidRDefault="00FC64C0"/>
    <w:p w14:paraId="174DF8E2" w14:textId="379D0927" w:rsidR="00FC64C0" w:rsidRDefault="6414EF8B">
      <w:r>
        <w:t>Idar-Oberstein. Das wunderbare Musikevent „Rock &amp; Riesling“ in der Messe Idar-Oberstein startet am 1. Februar in die zweite Runde. Die große Spielfreude der Band „The New Ferry“, das leckere kulinarische Angebot von Globus Handelshof und die feine Weinauswahl von WineLight-Betreiber Dietmar Schuch begeisterten die Besucher der ersten Veranstaltung so sehr, dass eine Fortsetzung gewünscht wurde.</w:t>
      </w:r>
    </w:p>
    <w:p w14:paraId="51945D24" w14:textId="56E8084D" w:rsidR="00C274B5" w:rsidRDefault="6414EF8B">
      <w:r>
        <w:t>Und dem Wunsch wird am Samstag, 1. Februar, ab 20 Uhr entsprochen. Dann gibt die 9-köpfige Band „The New Ferry“ um ihre charismatischen und stimmgewaltigen Frontleute Michael Heinrich und Eva Wagner und mit dem fulminanten Bläsersatz wieder alles! Da sie über ein sehr großes Repertoire verfügen, wird ein komplett neues Set gespielt, das ganz sicher die Zuhörer wieder zum Tanzen und Mitsingen bringt. Gespielt wird eine gelungene Mischung aus Rock, Pop, Soul und Funk, bei der die Musiker, die überwiegend aus dem Saarland kommen, ihr ganzes Können zeigen werden.</w:t>
      </w:r>
    </w:p>
    <w:p w14:paraId="09782027" w14:textId="09423B2C" w:rsidR="00AA46F6" w:rsidRDefault="1B44948D">
      <w:r>
        <w:t xml:space="preserve">Nachdem beim ersten „Rock &amp; Riesling“ Sushi angeboten wurde, gibt es diesmal ein Globus Tapas-Special - viele verschiedene Kleinigkeiten, die durchaus regionalen Bezug haben. Man darf gespannt sein. Dazu bietet Dietmar Schuch von „WineLight“ wieder ausgesuchte Weine an. An der zünftigen Holztheke gibt es Kirner Bier und weitere Getränke, so dass kulinarisch keine Wünsche offenbleiben. </w:t>
      </w:r>
    </w:p>
    <w:p w14:paraId="1CAEC8D0" w14:textId="36E60381" w:rsidR="00FC64C0" w:rsidRDefault="00AA46F6">
      <w:r>
        <w:t>Tickets für das Konzert zum Preis von 14,50 Euro gibt es im Vorverkauf in der Messe Idar-Oberstein</w:t>
      </w:r>
      <w:r w:rsidR="00C70CB7">
        <w:t xml:space="preserve">, bei Ticket Regional </w:t>
      </w:r>
      <w:r>
        <w:t>und an der Abendkasse.</w:t>
      </w:r>
      <w:r w:rsidR="00C70CB7">
        <w:t xml:space="preserve"> Einlass ist ab 19.30 Uhr. Weitere Infos unter www.messe-io.de.</w:t>
      </w:r>
      <w:r>
        <w:t xml:space="preserve"> </w:t>
      </w:r>
      <w:r w:rsidR="00C274B5">
        <w:t xml:space="preserve"> </w:t>
      </w:r>
    </w:p>
    <w:p w14:paraId="2CCC4094" w14:textId="77777777" w:rsidR="000E6AFC" w:rsidRDefault="000E6AFC"/>
    <w:p w14:paraId="5F4CB096" w14:textId="45577777" w:rsidR="000E6AFC" w:rsidRDefault="000E6AFC">
      <w:r>
        <w:t>Fotos: Band „The New Ferry“ von Ellen Franzmann-Conradt</w:t>
      </w:r>
    </w:p>
    <w:sectPr w:rsidR="000E6AF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4C0"/>
    <w:rsid w:val="000E6AFC"/>
    <w:rsid w:val="001A1252"/>
    <w:rsid w:val="002B564D"/>
    <w:rsid w:val="003A2A1B"/>
    <w:rsid w:val="00AA46F6"/>
    <w:rsid w:val="00B64B70"/>
    <w:rsid w:val="00C274B5"/>
    <w:rsid w:val="00C70CB7"/>
    <w:rsid w:val="00E16BC9"/>
    <w:rsid w:val="00E32123"/>
    <w:rsid w:val="00E565F8"/>
    <w:rsid w:val="00F1568A"/>
    <w:rsid w:val="00FC64C0"/>
    <w:rsid w:val="1B44948D"/>
    <w:rsid w:val="6414EF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10E02"/>
  <w15:chartTrackingRefBased/>
  <w15:docId w15:val="{BEB6CCF0-1B4E-42DE-9C86-1BE1E20F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C64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C64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C64C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C64C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C64C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C64C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C64C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C64C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C64C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C64C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C64C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C64C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C64C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C64C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C64C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C64C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C64C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C64C0"/>
    <w:rPr>
      <w:rFonts w:eastAsiaTheme="majorEastAsia" w:cstheme="majorBidi"/>
      <w:color w:val="272727" w:themeColor="text1" w:themeTint="D8"/>
    </w:rPr>
  </w:style>
  <w:style w:type="paragraph" w:styleId="Titel">
    <w:name w:val="Title"/>
    <w:basedOn w:val="Standard"/>
    <w:next w:val="Standard"/>
    <w:link w:val="TitelZchn"/>
    <w:uiPriority w:val="10"/>
    <w:qFormat/>
    <w:rsid w:val="00FC64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C64C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C64C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C64C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C64C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C64C0"/>
    <w:rPr>
      <w:i/>
      <w:iCs/>
      <w:color w:val="404040" w:themeColor="text1" w:themeTint="BF"/>
    </w:rPr>
  </w:style>
  <w:style w:type="paragraph" w:styleId="Listenabsatz">
    <w:name w:val="List Paragraph"/>
    <w:basedOn w:val="Standard"/>
    <w:uiPriority w:val="34"/>
    <w:qFormat/>
    <w:rsid w:val="00FC64C0"/>
    <w:pPr>
      <w:ind w:left="720"/>
      <w:contextualSpacing/>
    </w:pPr>
  </w:style>
  <w:style w:type="character" w:styleId="IntensiveHervorhebung">
    <w:name w:val="Intense Emphasis"/>
    <w:basedOn w:val="Absatz-Standardschriftart"/>
    <w:uiPriority w:val="21"/>
    <w:qFormat/>
    <w:rsid w:val="00FC64C0"/>
    <w:rPr>
      <w:i/>
      <w:iCs/>
      <w:color w:val="0F4761" w:themeColor="accent1" w:themeShade="BF"/>
    </w:rPr>
  </w:style>
  <w:style w:type="paragraph" w:styleId="IntensivesZitat">
    <w:name w:val="Intense Quote"/>
    <w:basedOn w:val="Standard"/>
    <w:next w:val="Standard"/>
    <w:link w:val="IntensivesZitatZchn"/>
    <w:uiPriority w:val="30"/>
    <w:qFormat/>
    <w:rsid w:val="00FC64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C64C0"/>
    <w:rPr>
      <w:i/>
      <w:iCs/>
      <w:color w:val="0F4761" w:themeColor="accent1" w:themeShade="BF"/>
    </w:rPr>
  </w:style>
  <w:style w:type="character" w:styleId="IntensiverVerweis">
    <w:name w:val="Intense Reference"/>
    <w:basedOn w:val="Absatz-Standardschriftart"/>
    <w:uiPriority w:val="32"/>
    <w:qFormat/>
    <w:rsid w:val="00FC64C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1421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Ellen Franzmann-Conradt</cp:lastModifiedBy>
  <cp:revision>6</cp:revision>
  <dcterms:created xsi:type="dcterms:W3CDTF">2025-01-10T10:05:00Z</dcterms:created>
  <dcterms:modified xsi:type="dcterms:W3CDTF">2025-01-13T08:12:00Z</dcterms:modified>
</cp:coreProperties>
</file>